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67ED" w14:textId="77777777" w:rsidR="004C4E45" w:rsidRDefault="004C4E45" w:rsidP="004C4E45">
      <w:pPr>
        <w:pStyle w:val="a3"/>
      </w:pPr>
      <w:r>
        <w:t>В соответствии с законом «Об образовании»</w:t>
      </w:r>
      <w:hyperlink r:id="rId4" w:history="1">
        <w:r>
          <w:rPr>
            <w:rStyle w:val="a4"/>
          </w:rPr>
          <w:t>[Статья 33.2]:</w:t>
        </w:r>
      </w:hyperlink>
    </w:p>
    <w:p w14:paraId="0574DE85" w14:textId="77777777" w:rsidR="004C4E45" w:rsidRDefault="004C4E45" w:rsidP="004C4E45">
      <w:pPr>
        <w:pStyle w:val="a3"/>
      </w:pPr>
      <w:r>
        <w:t>1. Государственная аккредитация проводится в отношении образовательных учреждений всех типов и видов </w:t>
      </w:r>
      <w:r>
        <w:rPr>
          <w:rStyle w:val="a5"/>
        </w:rPr>
        <w:t>(за исключением дошкольных образовательных учреждений и образовательных учреждений дополнительного образования детей)</w:t>
      </w:r>
      <w:r>
        <w:t>, реализующих образовательные программы, к которым установлены федеральные государственные образовательные стандарты или федеральные государственные требования </w:t>
      </w:r>
      <w:r>
        <w:rPr>
          <w:rStyle w:val="a5"/>
        </w:rPr>
        <w:t>(за исключением основной общеобразовательной программы дошкольного образования)</w:t>
      </w:r>
      <w:r>
        <w:t>, образовательные программы, которые разработаны в соответствии с образовательными стандартами и требованиями, установленными в соответствии с пунктом 2 статьи 7 настоящего Закона, и в отношении указанных образовательных программ.</w:t>
      </w:r>
    </w:p>
    <w:p w14:paraId="65644856" w14:textId="77777777" w:rsidR="00FD3864" w:rsidRDefault="00FD3864"/>
    <w:sectPr w:rsidR="00F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BD"/>
    <w:rsid w:val="003725BD"/>
    <w:rsid w:val="004C4E45"/>
    <w:rsid w:val="00C0117E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876E-E272-4297-B2DE-8277572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C4E45"/>
    <w:rPr>
      <w:color w:val="0000FF"/>
      <w:u w:val="single"/>
    </w:rPr>
  </w:style>
  <w:style w:type="character" w:styleId="a5">
    <w:name w:val="Strong"/>
    <w:basedOn w:val="a0"/>
    <w:uiPriority w:val="22"/>
    <w:qFormat/>
    <w:rsid w:val="004C4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rf.info/zakon-ob-obrazovanii/33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Маслова</dc:creator>
  <cp:keywords/>
  <dc:description/>
  <cp:lastModifiedBy>Оксана Маслова</cp:lastModifiedBy>
  <cp:revision>2</cp:revision>
  <dcterms:created xsi:type="dcterms:W3CDTF">2024-03-05T15:13:00Z</dcterms:created>
  <dcterms:modified xsi:type="dcterms:W3CDTF">2024-03-05T15:13:00Z</dcterms:modified>
</cp:coreProperties>
</file>